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BA" w:rsidRPr="0023211F" w:rsidRDefault="007A1BD8" w:rsidP="00B06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7428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36269C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0E1556">
        <w:rPr>
          <w:rFonts w:ascii="Times New Roman" w:eastAsia="Calibri" w:hAnsi="Times New Roman" w:cs="Times New Roman"/>
          <w:b/>
          <w:bCs/>
          <w:sz w:val="24"/>
          <w:szCs w:val="24"/>
        </w:rPr>
        <w:t>October</w:t>
      </w:r>
      <w:r w:rsidR="00E41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330A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0FE9" w:rsidRDefault="008F00AB" w:rsidP="00B06AE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 xml:space="preserve">Biblical </w:t>
      </w:r>
      <w:r w:rsidR="00D330AB">
        <w:rPr>
          <w:rFonts w:ascii="Comic Sans MS" w:eastAsia="Calibri" w:hAnsi="Comic Sans MS" w:cs="Times New Roman"/>
          <w:b/>
          <w:sz w:val="40"/>
          <w:szCs w:val="40"/>
        </w:rPr>
        <w:t>Virtues</w:t>
      </w:r>
    </w:p>
    <w:p w:rsidR="00B22AD7" w:rsidRPr="00B22AD7" w:rsidRDefault="00157DBF" w:rsidP="00B06A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D330AB" w:rsidRPr="00CC15E4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http://www.tedthayer.com/10-28-2024%20Podcast.mp4</w:t>
        </w:r>
      </w:hyperlink>
    </w:p>
    <w:p w:rsidR="0017253E" w:rsidRDefault="00B1757D" w:rsidP="008C34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:rsidR="009A5295" w:rsidRDefault="009A5295" w:rsidP="00E11CB0">
      <w:pPr>
        <w:spacing w:after="0" w:line="240" w:lineRule="auto"/>
        <w:rPr>
          <w:rFonts w:ascii="Times New Roman" w:hAnsi="Times New Roman" w:cs="Times New Roman"/>
        </w:rPr>
      </w:pPr>
    </w:p>
    <w:p w:rsidR="007C2361" w:rsidRPr="003B7A1C" w:rsidRDefault="001F4E8B" w:rsidP="007C23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time around we’re going to talk about Virtue. According to the Oxford Reference Dictionary, Virtue is </w:t>
      </w:r>
      <w:r w:rsidRPr="0035491D">
        <w:rPr>
          <w:rStyle w:val="Emphasis"/>
          <w:rFonts w:ascii="Times New Roman" w:hAnsi="Times New Roman" w:cs="Times New Roman"/>
          <w:i w:val="0"/>
        </w:rPr>
        <w:t>a quality considered morally good or desirable in a person</w:t>
      </w:r>
      <w:r w:rsidRPr="0035491D">
        <w:rPr>
          <w:rFonts w:ascii="Times New Roman" w:hAnsi="Times New Roman" w:cs="Times New Roman"/>
          <w:i/>
        </w:rPr>
        <w:t xml:space="preserve">; </w:t>
      </w:r>
      <w:r w:rsidRPr="0035491D">
        <w:rPr>
          <w:rFonts w:ascii="Times New Roman" w:hAnsi="Times New Roman" w:cs="Times New Roman"/>
        </w:rPr>
        <w:t>the important virtues are traditionally the four cardinal virtues</w:t>
      </w:r>
      <w:r w:rsidR="0035491D">
        <w:rPr>
          <w:rFonts w:ascii="Times New Roman" w:hAnsi="Times New Roman" w:cs="Times New Roman"/>
        </w:rPr>
        <w:t xml:space="preserve"> …</w:t>
      </w:r>
      <w:r w:rsidR="007C2361" w:rsidRPr="007C2361">
        <w:rPr>
          <w:rFonts w:ascii="Times New Roman" w:eastAsia="Times New Roman" w:hAnsi="Times New Roman" w:cs="Times New Roman"/>
        </w:rPr>
        <w:t xml:space="preserve"> emphasized in </w:t>
      </w:r>
      <w:r w:rsidR="003B7A1C">
        <w:rPr>
          <w:rFonts w:ascii="Times New Roman" w:eastAsia="Times New Roman" w:hAnsi="Times New Roman" w:cs="Times New Roman"/>
        </w:rPr>
        <w:t>both Catholicism and Freemasonry.</w:t>
      </w:r>
      <w:r w:rsidR="007C2361" w:rsidRPr="007C2361">
        <w:rPr>
          <w:rFonts w:ascii="Times New Roman" w:eastAsia="Times New Roman" w:hAnsi="Times New Roman" w:cs="Times New Roman"/>
        </w:rPr>
        <w:t xml:space="preserve"> </w:t>
      </w:r>
    </w:p>
    <w:p w:rsidR="007C2361" w:rsidRPr="003B7A1C" w:rsidRDefault="007C2361" w:rsidP="00EC1A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2E0D" w:rsidRPr="003B7A1C" w:rsidRDefault="00F02E0D" w:rsidP="00EC1A6C">
      <w:pPr>
        <w:spacing w:after="0" w:line="240" w:lineRule="auto"/>
        <w:rPr>
          <w:rFonts w:ascii="Times New Roman" w:hAnsi="Times New Roman" w:cs="Times New Roman"/>
        </w:rPr>
      </w:pPr>
      <w:r w:rsidRPr="003B7A1C">
        <w:rPr>
          <w:rFonts w:ascii="Times New Roman" w:eastAsia="Times New Roman" w:hAnsi="Times New Roman" w:cs="Times New Roman"/>
        </w:rPr>
        <w:t xml:space="preserve">The </w:t>
      </w:r>
      <w:r w:rsidR="006D1199" w:rsidRPr="003B7A1C">
        <w:rPr>
          <w:rFonts w:ascii="Times New Roman" w:eastAsia="Times New Roman" w:hAnsi="Times New Roman" w:cs="Times New Roman"/>
        </w:rPr>
        <w:t xml:space="preserve">Catechism of the </w:t>
      </w:r>
      <w:r w:rsidR="002023A4" w:rsidRPr="003B7A1C">
        <w:rPr>
          <w:rFonts w:ascii="Times New Roman" w:eastAsia="Times New Roman" w:hAnsi="Times New Roman" w:cs="Times New Roman"/>
        </w:rPr>
        <w:t xml:space="preserve">Catholic Church </w:t>
      </w:r>
      <w:r w:rsidR="006D1199" w:rsidRPr="003B7A1C">
        <w:rPr>
          <w:rFonts w:ascii="Times New Roman" w:eastAsia="Times New Roman" w:hAnsi="Times New Roman" w:cs="Times New Roman"/>
        </w:rPr>
        <w:t>tells us</w:t>
      </w:r>
      <w:r w:rsidR="007C2361" w:rsidRPr="003B7A1C">
        <w:rPr>
          <w:rFonts w:ascii="Times New Roman" w:eastAsia="Times New Roman" w:hAnsi="Times New Roman" w:cs="Times New Roman"/>
        </w:rPr>
        <w:t xml:space="preserve"> </w:t>
      </w:r>
      <w:r w:rsidR="006D1199" w:rsidRPr="003B7A1C">
        <w:rPr>
          <w:rFonts w:ascii="Times New Roman" w:hAnsi="Times New Roman" w:cs="Times New Roman"/>
        </w:rPr>
        <w:t xml:space="preserve">"If anyone loves righteousness, </w:t>
      </w:r>
      <w:r w:rsidR="007C2361" w:rsidRPr="003B7A1C">
        <w:rPr>
          <w:rFonts w:ascii="Times New Roman" w:hAnsi="Times New Roman" w:cs="Times New Roman"/>
        </w:rPr>
        <w:t xml:space="preserve">[The Book of </w:t>
      </w:r>
      <w:r w:rsidR="006D1199" w:rsidRPr="003B7A1C">
        <w:rPr>
          <w:rFonts w:ascii="Times New Roman" w:hAnsi="Times New Roman" w:cs="Times New Roman"/>
        </w:rPr>
        <w:t>Wisdom</w:t>
      </w:r>
      <w:r w:rsidR="007C2361" w:rsidRPr="003B7A1C">
        <w:rPr>
          <w:rFonts w:ascii="Times New Roman" w:hAnsi="Times New Roman" w:cs="Times New Roman"/>
        </w:rPr>
        <w:t>]</w:t>
      </w:r>
      <w:r w:rsidR="006D1199" w:rsidRPr="003B7A1C">
        <w:rPr>
          <w:rFonts w:ascii="Times New Roman" w:hAnsi="Times New Roman" w:cs="Times New Roman"/>
        </w:rPr>
        <w:t xml:space="preserve"> teaches temperance and prudence, justice, and courage.”</w:t>
      </w:r>
      <w:r w:rsidR="006D1199" w:rsidRPr="003B7A1C">
        <w:rPr>
          <w:rFonts w:ascii="Times New Roman" w:hAnsi="Times New Roman" w:cs="Times New Roman"/>
          <w:vertAlign w:val="superscript"/>
        </w:rPr>
        <w:t xml:space="preserve"> </w:t>
      </w:r>
    </w:p>
    <w:p w:rsidR="006D1199" w:rsidRPr="003B7A1C" w:rsidRDefault="006D1199" w:rsidP="00EC1A6C">
      <w:pPr>
        <w:spacing w:after="0" w:line="240" w:lineRule="auto"/>
        <w:rPr>
          <w:rFonts w:ascii="Times New Roman" w:hAnsi="Times New Roman" w:cs="Times New Roman"/>
        </w:rPr>
      </w:pPr>
      <w:r w:rsidRPr="003B7A1C">
        <w:rPr>
          <w:rFonts w:ascii="Times New Roman" w:hAnsi="Times New Roman" w:cs="Times New Roman"/>
        </w:rPr>
        <w:t xml:space="preserve">The Catechism </w:t>
      </w:r>
      <w:r w:rsidR="003B7A1C" w:rsidRPr="003B7A1C">
        <w:rPr>
          <w:rFonts w:ascii="Times New Roman" w:hAnsi="Times New Roman" w:cs="Times New Roman"/>
        </w:rPr>
        <w:t>(</w:t>
      </w:r>
      <w:r w:rsidR="00157DBF">
        <w:rPr>
          <w:rFonts w:ascii="Times New Roman" w:hAnsi="Times New Roman" w:cs="Times New Roman"/>
        </w:rPr>
        <w:t xml:space="preserve">paragraphs </w:t>
      </w:r>
      <w:bookmarkStart w:id="0" w:name="_GoBack"/>
      <w:bookmarkEnd w:id="0"/>
      <w:r w:rsidR="003B7A1C" w:rsidRPr="003B7A1C">
        <w:rPr>
          <w:rFonts w:ascii="Times New Roman" w:hAnsi="Times New Roman" w:cs="Times New Roman"/>
        </w:rPr>
        <w:t xml:space="preserve">1806-1809) </w:t>
      </w:r>
      <w:r w:rsidRPr="003B7A1C">
        <w:rPr>
          <w:rFonts w:ascii="Times New Roman" w:hAnsi="Times New Roman" w:cs="Times New Roman"/>
        </w:rPr>
        <w:t>defines the four virtues</w:t>
      </w:r>
      <w:r w:rsidR="00F02E0D" w:rsidRPr="003B7A1C">
        <w:rPr>
          <w:rFonts w:ascii="Times New Roman" w:hAnsi="Times New Roman" w:cs="Times New Roman"/>
        </w:rPr>
        <w:t xml:space="preserve"> …</w:t>
      </w:r>
    </w:p>
    <w:p w:rsidR="006D1199" w:rsidRPr="003B7A1C" w:rsidRDefault="006D1199" w:rsidP="00EC1A6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B7A1C">
        <w:rPr>
          <w:rFonts w:ascii="Times New Roman" w:hAnsi="Times New Roman" w:cs="Times New Roman"/>
          <w:iCs/>
        </w:rPr>
        <w:t>Prudence</w:t>
      </w:r>
      <w:r w:rsidRPr="003B7A1C">
        <w:rPr>
          <w:rFonts w:ascii="Times New Roman" w:hAnsi="Times New Roman" w:cs="Times New Roman"/>
        </w:rPr>
        <w:t xml:space="preserve"> </w:t>
      </w:r>
      <w:r w:rsidR="007C2361" w:rsidRPr="003B7A1C">
        <w:rPr>
          <w:rFonts w:ascii="Times New Roman" w:hAnsi="Times New Roman" w:cs="Times New Roman"/>
        </w:rPr>
        <w:t>…</w:t>
      </w:r>
      <w:r w:rsidRPr="003B7A1C">
        <w:rPr>
          <w:rFonts w:ascii="Times New Roman" w:hAnsi="Times New Roman" w:cs="Times New Roman"/>
        </w:rPr>
        <w:t xml:space="preserve"> disposes practical reason to discern our true good in every circumstance and to choose the right means of achieving it;</w:t>
      </w:r>
    </w:p>
    <w:p w:rsidR="00F5091D" w:rsidRPr="003B7A1C" w:rsidRDefault="006D1199" w:rsidP="00EC1A6C">
      <w:pPr>
        <w:spacing w:after="0" w:line="240" w:lineRule="auto"/>
        <w:rPr>
          <w:rFonts w:ascii="Times New Roman" w:hAnsi="Times New Roman" w:cs="Times New Roman"/>
        </w:rPr>
      </w:pPr>
      <w:r w:rsidRPr="003B7A1C">
        <w:rPr>
          <w:rFonts w:ascii="Times New Roman" w:hAnsi="Times New Roman" w:cs="Times New Roman"/>
          <w:iCs/>
        </w:rPr>
        <w:t>Justice</w:t>
      </w:r>
      <w:r w:rsidRPr="003B7A1C">
        <w:rPr>
          <w:rFonts w:ascii="Times New Roman" w:hAnsi="Times New Roman" w:cs="Times New Roman"/>
        </w:rPr>
        <w:t xml:space="preserve"> </w:t>
      </w:r>
      <w:r w:rsidR="007C2361" w:rsidRPr="003B7A1C">
        <w:rPr>
          <w:rFonts w:ascii="Times New Roman" w:hAnsi="Times New Roman" w:cs="Times New Roman"/>
        </w:rPr>
        <w:t>…</w:t>
      </w:r>
      <w:r w:rsidRPr="003B7A1C">
        <w:rPr>
          <w:rFonts w:ascii="Times New Roman" w:hAnsi="Times New Roman" w:cs="Times New Roman"/>
        </w:rPr>
        <w:t xml:space="preserve"> consists in the constant and firm will to give their due to God and neighbor.</w:t>
      </w:r>
    </w:p>
    <w:p w:rsidR="006D1199" w:rsidRPr="003B7A1C" w:rsidRDefault="006D1199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7A1C">
        <w:rPr>
          <w:rFonts w:ascii="Times New Roman" w:hAnsi="Times New Roman" w:cs="Times New Roman"/>
          <w:iCs/>
        </w:rPr>
        <w:t>Fortitude</w:t>
      </w:r>
      <w:r w:rsidRPr="003B7A1C">
        <w:rPr>
          <w:rFonts w:ascii="Times New Roman" w:hAnsi="Times New Roman" w:cs="Times New Roman"/>
        </w:rPr>
        <w:t xml:space="preserve"> </w:t>
      </w:r>
      <w:r w:rsidR="007C2361" w:rsidRPr="003B7A1C">
        <w:rPr>
          <w:rFonts w:ascii="Times New Roman" w:hAnsi="Times New Roman" w:cs="Times New Roman"/>
        </w:rPr>
        <w:t>…</w:t>
      </w:r>
      <w:r w:rsidRPr="003B7A1C">
        <w:rPr>
          <w:rFonts w:ascii="Times New Roman" w:hAnsi="Times New Roman" w:cs="Times New Roman"/>
        </w:rPr>
        <w:t xml:space="preserve"> ensures firmness in difficulties and constancy in the pursuit of the good.</w:t>
      </w:r>
    </w:p>
    <w:p w:rsidR="00264D9E" w:rsidRPr="003B7A1C" w:rsidRDefault="00F02E0D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7A1C">
        <w:rPr>
          <w:rFonts w:ascii="Times New Roman" w:hAnsi="Times New Roman" w:cs="Times New Roman"/>
          <w:iCs/>
        </w:rPr>
        <w:t>Temperance</w:t>
      </w:r>
      <w:r w:rsidRPr="003B7A1C">
        <w:rPr>
          <w:rFonts w:ascii="Times New Roman" w:hAnsi="Times New Roman" w:cs="Times New Roman"/>
        </w:rPr>
        <w:t xml:space="preserve"> </w:t>
      </w:r>
      <w:r w:rsidR="007C2361" w:rsidRPr="003B7A1C">
        <w:rPr>
          <w:rFonts w:ascii="Times New Roman" w:hAnsi="Times New Roman" w:cs="Times New Roman"/>
        </w:rPr>
        <w:t>…</w:t>
      </w:r>
      <w:r w:rsidRPr="003B7A1C">
        <w:rPr>
          <w:rFonts w:ascii="Times New Roman" w:hAnsi="Times New Roman" w:cs="Times New Roman"/>
        </w:rPr>
        <w:t xml:space="preserve"> moderates the attraction of pleasures and provides balance in the use of created goods.</w:t>
      </w:r>
    </w:p>
    <w:p w:rsidR="00F02E0D" w:rsidRDefault="00F02E0D" w:rsidP="00EC1A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7A1C" w:rsidRPr="003B7A1C" w:rsidRDefault="003B7A1C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Likewise, t</w:t>
      </w:r>
      <w:r w:rsidRPr="007C2361">
        <w:rPr>
          <w:rFonts w:ascii="Times New Roman" w:eastAsia="Times New Roman" w:hAnsi="Times New Roman" w:cs="Times New Roman"/>
        </w:rPr>
        <w:t>he</w:t>
      </w:r>
      <w:r w:rsidRPr="003B7A1C">
        <w:rPr>
          <w:rFonts w:ascii="Times New Roman" w:eastAsia="Times New Roman" w:hAnsi="Times New Roman" w:cs="Times New Roman"/>
        </w:rPr>
        <w:t xml:space="preserve"> four cardinal</w:t>
      </w:r>
      <w:r w:rsidRPr="007C2361">
        <w:rPr>
          <w:rFonts w:ascii="Times New Roman" w:eastAsia="Times New Roman" w:hAnsi="Times New Roman" w:cs="Times New Roman"/>
        </w:rPr>
        <w:t xml:space="preserve"> virtues </w:t>
      </w:r>
      <w:r>
        <w:rPr>
          <w:rFonts w:ascii="Times New Roman" w:eastAsia="Times New Roman" w:hAnsi="Times New Roman" w:cs="Times New Roman"/>
        </w:rPr>
        <w:t xml:space="preserve">are </w:t>
      </w:r>
      <w:r w:rsidRPr="007C2361">
        <w:rPr>
          <w:rFonts w:ascii="Times New Roman" w:eastAsia="Times New Roman" w:hAnsi="Times New Roman" w:cs="Times New Roman"/>
        </w:rPr>
        <w:t xml:space="preserve">emphasized in </w:t>
      </w:r>
      <w:r w:rsidRPr="003B7A1C">
        <w:rPr>
          <w:rFonts w:ascii="Times New Roman" w:eastAsia="Times New Roman" w:hAnsi="Times New Roman" w:cs="Times New Roman"/>
        </w:rPr>
        <w:t xml:space="preserve">the </w:t>
      </w:r>
      <w:r w:rsidRPr="007C2361">
        <w:rPr>
          <w:rFonts w:ascii="Times New Roman" w:eastAsia="Times New Roman" w:hAnsi="Times New Roman" w:cs="Times New Roman"/>
        </w:rPr>
        <w:t xml:space="preserve">Masonic Entered Apprentice degree. </w:t>
      </w:r>
    </w:p>
    <w:p w:rsidR="003B7A1C" w:rsidRPr="007C2361" w:rsidRDefault="003B7A1C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7A1C">
        <w:rPr>
          <w:rFonts w:ascii="Times New Roman" w:eastAsia="Times New Roman" w:hAnsi="Times New Roman" w:cs="Times New Roman"/>
        </w:rPr>
        <w:t>Masonic tradition teaches us that …</w:t>
      </w:r>
    </w:p>
    <w:p w:rsidR="003B7A1C" w:rsidRPr="007C2361" w:rsidRDefault="003B7A1C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2361">
        <w:rPr>
          <w:rFonts w:ascii="Times New Roman" w:eastAsia="Times New Roman" w:hAnsi="Times New Roman" w:cs="Times New Roman"/>
          <w:bCs/>
        </w:rPr>
        <w:t>Temperance</w:t>
      </w:r>
      <w:r w:rsidRPr="007C2361">
        <w:rPr>
          <w:rFonts w:ascii="Times New Roman" w:eastAsia="Times New Roman" w:hAnsi="Times New Roman" w:cs="Times New Roman"/>
        </w:rPr>
        <w:t xml:space="preserve"> </w:t>
      </w:r>
      <w:r w:rsidRPr="003B7A1C">
        <w:rPr>
          <w:rFonts w:ascii="Times New Roman" w:eastAsia="Times New Roman" w:hAnsi="Times New Roman" w:cs="Times New Roman"/>
        </w:rPr>
        <w:t>is the</w:t>
      </w:r>
      <w:r w:rsidRPr="007C2361">
        <w:rPr>
          <w:rFonts w:ascii="Times New Roman" w:eastAsia="Times New Roman" w:hAnsi="Times New Roman" w:cs="Times New Roman"/>
        </w:rPr>
        <w:t xml:space="preserve"> virtue of restraining passions and affections to avoid excess. </w:t>
      </w:r>
    </w:p>
    <w:p w:rsidR="003B7A1C" w:rsidRPr="007C2361" w:rsidRDefault="003B7A1C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2361">
        <w:rPr>
          <w:rFonts w:ascii="Times New Roman" w:eastAsia="Times New Roman" w:hAnsi="Times New Roman" w:cs="Times New Roman"/>
          <w:bCs/>
        </w:rPr>
        <w:t>Fortitude</w:t>
      </w:r>
      <w:r w:rsidRPr="007C2361">
        <w:rPr>
          <w:rFonts w:ascii="Times New Roman" w:eastAsia="Times New Roman" w:hAnsi="Times New Roman" w:cs="Times New Roman"/>
        </w:rPr>
        <w:t xml:space="preserve"> </w:t>
      </w:r>
      <w:r w:rsidRPr="003B7A1C">
        <w:rPr>
          <w:rFonts w:ascii="Times New Roman" w:eastAsia="Times New Roman" w:hAnsi="Times New Roman" w:cs="Times New Roman"/>
        </w:rPr>
        <w:t xml:space="preserve">is </w:t>
      </w:r>
      <w:r w:rsidRPr="007C2361">
        <w:rPr>
          <w:rFonts w:ascii="Times New Roman" w:eastAsia="Times New Roman" w:hAnsi="Times New Roman" w:cs="Times New Roman"/>
        </w:rPr>
        <w:t>courage in the face of adversity or pain. </w:t>
      </w:r>
    </w:p>
    <w:p w:rsidR="003B7A1C" w:rsidRPr="007C2361" w:rsidRDefault="003B7A1C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2361">
        <w:rPr>
          <w:rFonts w:ascii="Times New Roman" w:eastAsia="Times New Roman" w:hAnsi="Times New Roman" w:cs="Times New Roman"/>
          <w:bCs/>
        </w:rPr>
        <w:t>Prudence</w:t>
      </w:r>
      <w:r w:rsidRPr="007C2361">
        <w:rPr>
          <w:rFonts w:ascii="Times New Roman" w:eastAsia="Times New Roman" w:hAnsi="Times New Roman" w:cs="Times New Roman"/>
        </w:rPr>
        <w:t xml:space="preserve"> </w:t>
      </w:r>
      <w:r w:rsidRPr="003B7A1C">
        <w:rPr>
          <w:rFonts w:ascii="Times New Roman" w:eastAsia="Times New Roman" w:hAnsi="Times New Roman" w:cs="Times New Roman"/>
        </w:rPr>
        <w:t xml:space="preserve">is </w:t>
      </w:r>
      <w:r w:rsidRPr="007C2361">
        <w:rPr>
          <w:rFonts w:ascii="Times New Roman" w:eastAsia="Times New Roman" w:hAnsi="Times New Roman" w:cs="Times New Roman"/>
        </w:rPr>
        <w:t>good judgment, wisdom, and common sense.  </w:t>
      </w:r>
    </w:p>
    <w:p w:rsidR="003B7A1C" w:rsidRDefault="003B7A1C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And </w:t>
      </w:r>
      <w:r w:rsidRPr="007C2361">
        <w:rPr>
          <w:rFonts w:ascii="Times New Roman" w:eastAsia="Times New Roman" w:hAnsi="Times New Roman" w:cs="Times New Roman"/>
          <w:bCs/>
        </w:rPr>
        <w:t>Justice</w:t>
      </w:r>
      <w:r w:rsidRPr="007C2361">
        <w:rPr>
          <w:rFonts w:ascii="Times New Roman" w:eastAsia="Times New Roman" w:hAnsi="Times New Roman" w:cs="Times New Roman"/>
        </w:rPr>
        <w:t xml:space="preserve"> </w:t>
      </w:r>
      <w:r w:rsidRPr="003B7A1C">
        <w:rPr>
          <w:rFonts w:ascii="Times New Roman" w:eastAsia="Times New Roman" w:hAnsi="Times New Roman" w:cs="Times New Roman"/>
        </w:rPr>
        <w:t xml:space="preserve">is </w:t>
      </w:r>
      <w:r w:rsidRPr="007C2361">
        <w:rPr>
          <w:rFonts w:ascii="Times New Roman" w:eastAsia="Times New Roman" w:hAnsi="Times New Roman" w:cs="Times New Roman"/>
        </w:rPr>
        <w:t>respecting others, fulfilling obligations, and expressing gratitude. </w:t>
      </w:r>
    </w:p>
    <w:p w:rsidR="00386A09" w:rsidRDefault="00386A09" w:rsidP="003B7A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A09" w:rsidRPr="00386A09" w:rsidRDefault="00386A09" w:rsidP="003B7A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6A09">
        <w:rPr>
          <w:rFonts w:ascii="Times New Roman" w:eastAsia="Times New Roman" w:hAnsi="Times New Roman" w:cs="Times New Roman"/>
        </w:rPr>
        <w:t>The Vatican gathers seven virtues together including the original four</w:t>
      </w:r>
      <w:r>
        <w:rPr>
          <w:rFonts w:ascii="Times New Roman" w:eastAsia="Times New Roman" w:hAnsi="Times New Roman" w:cs="Times New Roman"/>
        </w:rPr>
        <w:t xml:space="preserve">, which are </w:t>
      </w:r>
      <w:r w:rsidRPr="00386A09">
        <w:rPr>
          <w:rFonts w:ascii="Times New Roman" w:eastAsia="Times New Roman" w:hAnsi="Times New Roman" w:cs="Times New Roman"/>
        </w:rPr>
        <w:t>found in the Old Testament</w:t>
      </w:r>
      <w:r>
        <w:rPr>
          <w:rFonts w:ascii="Times New Roman" w:eastAsia="Times New Roman" w:hAnsi="Times New Roman" w:cs="Times New Roman"/>
        </w:rPr>
        <w:t>’s</w:t>
      </w:r>
      <w:r w:rsidRPr="00386A09">
        <w:rPr>
          <w:rFonts w:ascii="Times New Roman" w:eastAsia="Times New Roman" w:hAnsi="Times New Roman" w:cs="Times New Roman"/>
        </w:rPr>
        <w:t xml:space="preserve"> Book of Wisdom, with </w:t>
      </w:r>
      <w:r w:rsidR="008F00AB">
        <w:rPr>
          <w:rFonts w:ascii="Times New Roman" w:eastAsia="Times New Roman" w:hAnsi="Times New Roman" w:cs="Times New Roman"/>
        </w:rPr>
        <w:t>the</w:t>
      </w:r>
      <w:r w:rsidRPr="00386A09">
        <w:rPr>
          <w:rFonts w:ascii="Times New Roman" w:eastAsia="Times New Roman" w:hAnsi="Times New Roman" w:cs="Times New Roman"/>
        </w:rPr>
        <w:t xml:space="preserve"> three appear</w:t>
      </w:r>
      <w:r w:rsidR="008F00AB">
        <w:rPr>
          <w:rFonts w:ascii="Times New Roman" w:eastAsia="Times New Roman" w:hAnsi="Times New Roman" w:cs="Times New Roman"/>
        </w:rPr>
        <w:t xml:space="preserve">ing </w:t>
      </w:r>
      <w:r w:rsidRPr="00386A09">
        <w:rPr>
          <w:rFonts w:ascii="Times New Roman" w:eastAsia="Times New Roman" w:hAnsi="Times New Roman" w:cs="Times New Roman"/>
        </w:rPr>
        <w:t>throughout the Bible</w:t>
      </w:r>
      <w:r>
        <w:rPr>
          <w:rFonts w:ascii="Times New Roman" w:eastAsia="Times New Roman" w:hAnsi="Times New Roman" w:cs="Times New Roman"/>
        </w:rPr>
        <w:t xml:space="preserve"> -</w:t>
      </w:r>
      <w:r w:rsidRPr="00386A09">
        <w:rPr>
          <w:rFonts w:ascii="Times New Roman" w:hAnsi="Times New Roman" w:cs="Times New Roman"/>
        </w:rPr>
        <w:t xml:space="preserve"> faith, hope, and charity.</w:t>
      </w:r>
    </w:p>
    <w:p w:rsidR="00F5091D" w:rsidRDefault="00F5091D" w:rsidP="00EC1A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E6A4E" w:rsidRDefault="001F4E8B" w:rsidP="005E6A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Probably th</w:t>
      </w:r>
      <w:r w:rsidR="001E5F37" w:rsidRPr="001F4E8B">
        <w:rPr>
          <w:rFonts w:ascii="Times New Roman" w:hAnsi="Times New Roman" w:cs="Times New Roman"/>
        </w:rPr>
        <w:t xml:space="preserve">e most quoted of </w:t>
      </w:r>
      <w:r w:rsidR="0035491D">
        <w:rPr>
          <w:rFonts w:ascii="Times New Roman" w:hAnsi="Times New Roman" w:cs="Times New Roman"/>
        </w:rPr>
        <w:t xml:space="preserve">the Bible’s virtue </w:t>
      </w:r>
      <w:r w:rsidR="001E5F37" w:rsidRPr="001F4E8B">
        <w:rPr>
          <w:rFonts w:ascii="Times New Roman" w:hAnsi="Times New Roman" w:cs="Times New Roman"/>
        </w:rPr>
        <w:t xml:space="preserve">verses </w:t>
      </w:r>
      <w:r w:rsidRPr="001F4E8B">
        <w:rPr>
          <w:rFonts w:ascii="Times New Roman" w:hAnsi="Times New Roman" w:cs="Times New Roman"/>
        </w:rPr>
        <w:t xml:space="preserve">is found in First </w:t>
      </w:r>
      <w:r w:rsidR="001E5F37" w:rsidRPr="001F4E8B">
        <w:rPr>
          <w:rFonts w:ascii="Times New Roman" w:hAnsi="Times New Roman" w:cs="Times New Roman"/>
        </w:rPr>
        <w:t xml:space="preserve">Corinthians 13:13 </w:t>
      </w:r>
      <w:r w:rsidRPr="001F4E8B">
        <w:rPr>
          <w:rFonts w:ascii="Times New Roman" w:hAnsi="Times New Roman" w:cs="Times New Roman"/>
        </w:rPr>
        <w:t xml:space="preserve">which </w:t>
      </w:r>
      <w:r w:rsidR="001E5F37" w:rsidRPr="001F4E8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ays</w:t>
      </w:r>
      <w:r w:rsidR="001E5F37" w:rsidRPr="001F4E8B">
        <w:rPr>
          <w:rFonts w:ascii="Times New Roman" w:hAnsi="Times New Roman" w:cs="Times New Roman"/>
        </w:rPr>
        <w:t>, "And now abideth faith, hope, charity, these three; but the greatest of these is charity."</w:t>
      </w:r>
      <w:r w:rsidR="0035491D">
        <w:rPr>
          <w:rFonts w:ascii="Times New Roman" w:hAnsi="Times New Roman" w:cs="Times New Roman"/>
        </w:rPr>
        <w:t xml:space="preserve">  A</w:t>
      </w:r>
      <w:r w:rsidR="005E6A4E">
        <w:rPr>
          <w:rFonts w:ascii="Times New Roman" w:hAnsi="Times New Roman" w:cs="Times New Roman"/>
        </w:rPr>
        <w:t xml:space="preserve"> confusing fact about that verse</w:t>
      </w:r>
      <w:r w:rsidR="0035491D">
        <w:rPr>
          <w:rFonts w:ascii="Times New Roman" w:hAnsi="Times New Roman" w:cs="Times New Roman"/>
        </w:rPr>
        <w:t xml:space="preserve"> is the way charity and love exist interchangeably depending on which version of the Bible you happen to be reading. 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theologians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argue that the K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J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ames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V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ersion - one of the oldest -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weakens the doctrine about God and man by using the word charit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>y instead of love.  O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 xml:space="preserve">thers 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>insist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 xml:space="preserve"> that charity is the hi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ghest form of love,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signif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ying the 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selfless love</w:t>
      </w:r>
      <w:r w:rsidR="005E6A4E">
        <w:rPr>
          <w:rFonts w:ascii="Times New Roman" w:eastAsia="Times New Roman" w:hAnsi="Times New Roman" w:cs="Times New Roman"/>
          <w:sz w:val="24"/>
          <w:szCs w:val="24"/>
        </w:rPr>
        <w:t xml:space="preserve"> God gives us</w:t>
      </w:r>
      <w:r w:rsidR="005E6A4E" w:rsidRPr="005E6A4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E6A4E" w:rsidRPr="005E6A4E" w:rsidRDefault="005E6A4E" w:rsidP="005E6A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Whatever</w:t>
      </w:r>
      <w:r w:rsidR="00157DBF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virtues to which all </w:t>
      </w:r>
      <w:r w:rsidR="00157DBF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Christians </w:t>
      </w:r>
      <w:r w:rsidR="00157DBF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</w:rPr>
        <w:t>asp</w:t>
      </w:r>
      <w:r w:rsidR="00157DBF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57DBF">
        <w:rPr>
          <w:rFonts w:ascii="Times New Roman" w:eastAsia="Times New Roman" w:hAnsi="Times New Roman" w:cs="Times New Roman"/>
          <w:sz w:val="24"/>
          <w:szCs w:val="24"/>
        </w:rPr>
        <w:t xml:space="preserve"> are Temperance, Fortitude, Prudence, Justice, Faith, Hope and Charity. Take that to the bank!  And, on the way you can …</w:t>
      </w:r>
    </w:p>
    <w:p w:rsidR="00B06AEE" w:rsidRPr="00B4174F" w:rsidRDefault="003D2AE3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B4174F">
        <w:rPr>
          <w:rFonts w:ascii="Times New Roman" w:eastAsia="Calibri" w:hAnsi="Times New Roman" w:cs="Times New Roman"/>
          <w:noProof/>
        </w:rPr>
        <w:drawing>
          <wp:inline distT="0" distB="0" distL="0" distR="0" wp14:anchorId="69800D43" wp14:editId="7089AABD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74F">
        <w:rPr>
          <w:rFonts w:ascii="Times New Roman" w:eastAsia="Calibri" w:hAnsi="Times New Roman" w:cs="Times New Roman"/>
        </w:rPr>
        <w:t>Improvise - Adapt - Overcome.  Semper Fi</w:t>
      </w:r>
    </w:p>
    <w:p w:rsidR="00274389" w:rsidRPr="00B4174F" w:rsidRDefault="00274389" w:rsidP="00B06A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EB" w:rsidRPr="0079153F" w:rsidRDefault="00113AEB" w:rsidP="00B06AE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9153F">
        <w:rPr>
          <w:rFonts w:ascii="Times New Roman" w:eastAsia="Calibri" w:hAnsi="Times New Roman" w:cs="Times New Roman"/>
          <w:sz w:val="18"/>
          <w:szCs w:val="18"/>
        </w:rPr>
        <w:t>You can also watch the Thayer Podcast</w:t>
      </w:r>
      <w:r w:rsidR="00FE322A" w:rsidRPr="0079153F">
        <w:rPr>
          <w:rFonts w:ascii="Times New Roman" w:eastAsia="Calibri" w:hAnsi="Times New Roman" w:cs="Times New Roman"/>
          <w:sz w:val="18"/>
          <w:szCs w:val="18"/>
        </w:rPr>
        <w:t>s</w:t>
      </w:r>
      <w:r w:rsidRPr="0079153F">
        <w:rPr>
          <w:rFonts w:ascii="Times New Roman" w:eastAsia="Calibri" w:hAnsi="Times New Roman" w:cs="Times New Roman"/>
          <w:sz w:val="18"/>
          <w:szCs w:val="18"/>
        </w:rPr>
        <w:t xml:space="preserve"> at: </w:t>
      </w:r>
    </w:p>
    <w:p w:rsidR="00113AEB" w:rsidRPr="00B4174F" w:rsidRDefault="00157DBF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8" w:history="1">
        <w:r w:rsidR="00BC3D55" w:rsidRPr="00B4174F">
          <w:rPr>
            <w:rStyle w:val="Hyperlink"/>
            <w:rFonts w:ascii="Times New Roman" w:eastAsia="Calibri" w:hAnsi="Times New Roman" w:cs="Times New Roman"/>
            <w:bCs/>
            <w:sz w:val="16"/>
            <w:szCs w:val="16"/>
          </w:rPr>
          <w:t>www.TruthSocial.com/@tedthayer41</w:t>
        </w:r>
      </w:hyperlink>
      <w:r w:rsidR="00113AEB" w:rsidRPr="00B4174F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113AEB" w:rsidRPr="00B4174F" w:rsidRDefault="00157DBF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9" w:history="1">
        <w:r w:rsidR="00113AEB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B4174F">
        <w:rPr>
          <w:rFonts w:ascii="Times New Roman" w:eastAsia="Calibri" w:hAnsi="Times New Roman" w:cs="Times New Roman"/>
          <w:bCs/>
          <w:sz w:val="16"/>
          <w:szCs w:val="16"/>
        </w:rPr>
        <w:t xml:space="preserve">  </w:t>
      </w:r>
    </w:p>
    <w:p w:rsidR="00113AEB" w:rsidRPr="00B4174F" w:rsidRDefault="00157DBF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0" w:history="1">
        <w:r w:rsidR="00113AEB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B4174F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113AEB" w:rsidRPr="00B4174F" w:rsidRDefault="00157DBF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1" w:history="1">
        <w:r w:rsidR="00113AEB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:rsidR="005D27E7" w:rsidRPr="00B4174F" w:rsidRDefault="00113AEB" w:rsidP="00B06AEE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r w:rsidRPr="00B4174F"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  <w:t>www.tiktok.com/@ted.thayer.52</w:t>
      </w:r>
    </w:p>
    <w:p w:rsidR="00DE770E" w:rsidRPr="00B4174F" w:rsidRDefault="00DE770E" w:rsidP="00B06AEE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r w:rsidRPr="00B4174F"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  <w:t>www.instagram.com/tedthayer41/</w:t>
      </w:r>
    </w:p>
    <w:p w:rsidR="00372DD4" w:rsidRPr="00B4174F" w:rsidRDefault="00157DBF" w:rsidP="002E1B35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hyperlink r:id="rId12" w:history="1">
        <w:r w:rsidR="005D27E7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372DD4" w:rsidRPr="00B4174F" w:rsidSect="00542F50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C734E"/>
    <w:multiLevelType w:val="multilevel"/>
    <w:tmpl w:val="9E4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20EB"/>
    <w:rsid w:val="00002960"/>
    <w:rsid w:val="00004412"/>
    <w:rsid w:val="00004E0D"/>
    <w:rsid w:val="00005FB2"/>
    <w:rsid w:val="00007603"/>
    <w:rsid w:val="00007B2E"/>
    <w:rsid w:val="00010BB5"/>
    <w:rsid w:val="0001390F"/>
    <w:rsid w:val="000161FD"/>
    <w:rsid w:val="0002076F"/>
    <w:rsid w:val="00021E20"/>
    <w:rsid w:val="00021F20"/>
    <w:rsid w:val="00022316"/>
    <w:rsid w:val="00025DD3"/>
    <w:rsid w:val="000277B0"/>
    <w:rsid w:val="00030C62"/>
    <w:rsid w:val="000333DA"/>
    <w:rsid w:val="00034838"/>
    <w:rsid w:val="000356B4"/>
    <w:rsid w:val="0003572E"/>
    <w:rsid w:val="0003754B"/>
    <w:rsid w:val="00041428"/>
    <w:rsid w:val="00043246"/>
    <w:rsid w:val="000479B5"/>
    <w:rsid w:val="00047C7F"/>
    <w:rsid w:val="00053455"/>
    <w:rsid w:val="00054D17"/>
    <w:rsid w:val="00055418"/>
    <w:rsid w:val="00060BC9"/>
    <w:rsid w:val="0006121A"/>
    <w:rsid w:val="00061DFB"/>
    <w:rsid w:val="00062C5B"/>
    <w:rsid w:val="00065622"/>
    <w:rsid w:val="00065D8D"/>
    <w:rsid w:val="0006779E"/>
    <w:rsid w:val="000760DD"/>
    <w:rsid w:val="0007781E"/>
    <w:rsid w:val="00080445"/>
    <w:rsid w:val="000808C4"/>
    <w:rsid w:val="00082528"/>
    <w:rsid w:val="00083246"/>
    <w:rsid w:val="00090EAB"/>
    <w:rsid w:val="00092ECA"/>
    <w:rsid w:val="00095A6C"/>
    <w:rsid w:val="000A3C56"/>
    <w:rsid w:val="000A508E"/>
    <w:rsid w:val="000A72CD"/>
    <w:rsid w:val="000B0577"/>
    <w:rsid w:val="000B09F1"/>
    <w:rsid w:val="000B3768"/>
    <w:rsid w:val="000B4E95"/>
    <w:rsid w:val="000B703A"/>
    <w:rsid w:val="000C3653"/>
    <w:rsid w:val="000C6EA9"/>
    <w:rsid w:val="000C7F66"/>
    <w:rsid w:val="000D214B"/>
    <w:rsid w:val="000D31B7"/>
    <w:rsid w:val="000D5A5C"/>
    <w:rsid w:val="000D6939"/>
    <w:rsid w:val="000E1556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3AEB"/>
    <w:rsid w:val="00116E42"/>
    <w:rsid w:val="00120912"/>
    <w:rsid w:val="00120F1A"/>
    <w:rsid w:val="001238DF"/>
    <w:rsid w:val="001266A4"/>
    <w:rsid w:val="0012707C"/>
    <w:rsid w:val="00130D6F"/>
    <w:rsid w:val="00131176"/>
    <w:rsid w:val="00131C87"/>
    <w:rsid w:val="00131E45"/>
    <w:rsid w:val="0013632A"/>
    <w:rsid w:val="00142750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1A58"/>
    <w:rsid w:val="001520A3"/>
    <w:rsid w:val="001549AF"/>
    <w:rsid w:val="00155025"/>
    <w:rsid w:val="001563AC"/>
    <w:rsid w:val="00157AD7"/>
    <w:rsid w:val="00157DBF"/>
    <w:rsid w:val="0016169A"/>
    <w:rsid w:val="001657E3"/>
    <w:rsid w:val="001662B8"/>
    <w:rsid w:val="00166F86"/>
    <w:rsid w:val="001702D6"/>
    <w:rsid w:val="00170E20"/>
    <w:rsid w:val="0017253E"/>
    <w:rsid w:val="001726E0"/>
    <w:rsid w:val="001727F0"/>
    <w:rsid w:val="00172CAF"/>
    <w:rsid w:val="00174C23"/>
    <w:rsid w:val="00174EC0"/>
    <w:rsid w:val="0017534C"/>
    <w:rsid w:val="001803A4"/>
    <w:rsid w:val="00180B3E"/>
    <w:rsid w:val="00180D27"/>
    <w:rsid w:val="001813BE"/>
    <w:rsid w:val="001816A9"/>
    <w:rsid w:val="00181DA7"/>
    <w:rsid w:val="00183DC4"/>
    <w:rsid w:val="0018514C"/>
    <w:rsid w:val="00187428"/>
    <w:rsid w:val="00193DF2"/>
    <w:rsid w:val="00193EFF"/>
    <w:rsid w:val="001957C6"/>
    <w:rsid w:val="00197669"/>
    <w:rsid w:val="00197EB6"/>
    <w:rsid w:val="001A1151"/>
    <w:rsid w:val="001B0CB4"/>
    <w:rsid w:val="001B0DAD"/>
    <w:rsid w:val="001B1E9F"/>
    <w:rsid w:val="001B274C"/>
    <w:rsid w:val="001B2E8B"/>
    <w:rsid w:val="001B419D"/>
    <w:rsid w:val="001B54A0"/>
    <w:rsid w:val="001C1ADE"/>
    <w:rsid w:val="001C2319"/>
    <w:rsid w:val="001C59B5"/>
    <w:rsid w:val="001D00D7"/>
    <w:rsid w:val="001D0D4B"/>
    <w:rsid w:val="001D10DD"/>
    <w:rsid w:val="001D195B"/>
    <w:rsid w:val="001D4E79"/>
    <w:rsid w:val="001D71C5"/>
    <w:rsid w:val="001D7AE5"/>
    <w:rsid w:val="001E1225"/>
    <w:rsid w:val="001E1B40"/>
    <w:rsid w:val="001E1C2A"/>
    <w:rsid w:val="001E1EA0"/>
    <w:rsid w:val="001E204B"/>
    <w:rsid w:val="001E2CED"/>
    <w:rsid w:val="001E5F37"/>
    <w:rsid w:val="001E6512"/>
    <w:rsid w:val="001E6874"/>
    <w:rsid w:val="001E7F0F"/>
    <w:rsid w:val="001F04F9"/>
    <w:rsid w:val="001F0C17"/>
    <w:rsid w:val="001F1575"/>
    <w:rsid w:val="001F1E5D"/>
    <w:rsid w:val="001F3A08"/>
    <w:rsid w:val="001F4E8B"/>
    <w:rsid w:val="001F7503"/>
    <w:rsid w:val="002023A4"/>
    <w:rsid w:val="00203037"/>
    <w:rsid w:val="0020407F"/>
    <w:rsid w:val="00204414"/>
    <w:rsid w:val="00204828"/>
    <w:rsid w:val="00207579"/>
    <w:rsid w:val="00207E84"/>
    <w:rsid w:val="00213D3C"/>
    <w:rsid w:val="00214AE7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60F1C"/>
    <w:rsid w:val="00264D9E"/>
    <w:rsid w:val="00265430"/>
    <w:rsid w:val="00273704"/>
    <w:rsid w:val="00274389"/>
    <w:rsid w:val="002744EB"/>
    <w:rsid w:val="00274999"/>
    <w:rsid w:val="00276B87"/>
    <w:rsid w:val="00276D6A"/>
    <w:rsid w:val="00277E24"/>
    <w:rsid w:val="00282958"/>
    <w:rsid w:val="00283968"/>
    <w:rsid w:val="00283EF2"/>
    <w:rsid w:val="00287A07"/>
    <w:rsid w:val="00293125"/>
    <w:rsid w:val="00293E43"/>
    <w:rsid w:val="00297233"/>
    <w:rsid w:val="00297ED9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3B56"/>
    <w:rsid w:val="002C7FD2"/>
    <w:rsid w:val="002D2FA3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F0AD0"/>
    <w:rsid w:val="002F4450"/>
    <w:rsid w:val="003010DF"/>
    <w:rsid w:val="00303F13"/>
    <w:rsid w:val="00304B94"/>
    <w:rsid w:val="00306581"/>
    <w:rsid w:val="003071D8"/>
    <w:rsid w:val="003077A2"/>
    <w:rsid w:val="003107E2"/>
    <w:rsid w:val="003138E0"/>
    <w:rsid w:val="003173E6"/>
    <w:rsid w:val="00317869"/>
    <w:rsid w:val="00321763"/>
    <w:rsid w:val="00323906"/>
    <w:rsid w:val="00325955"/>
    <w:rsid w:val="00332D37"/>
    <w:rsid w:val="00335824"/>
    <w:rsid w:val="00342F5C"/>
    <w:rsid w:val="003437FE"/>
    <w:rsid w:val="003444AD"/>
    <w:rsid w:val="003449F4"/>
    <w:rsid w:val="00345AF8"/>
    <w:rsid w:val="00346C84"/>
    <w:rsid w:val="0034712F"/>
    <w:rsid w:val="00350249"/>
    <w:rsid w:val="003533F5"/>
    <w:rsid w:val="00353807"/>
    <w:rsid w:val="0035491D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9F1"/>
    <w:rsid w:val="00380725"/>
    <w:rsid w:val="003809F3"/>
    <w:rsid w:val="00380DB8"/>
    <w:rsid w:val="00381FA5"/>
    <w:rsid w:val="0038382A"/>
    <w:rsid w:val="00383DA2"/>
    <w:rsid w:val="00384923"/>
    <w:rsid w:val="003851D0"/>
    <w:rsid w:val="00386A09"/>
    <w:rsid w:val="003902AE"/>
    <w:rsid w:val="00393075"/>
    <w:rsid w:val="003939F8"/>
    <w:rsid w:val="003950E7"/>
    <w:rsid w:val="00396294"/>
    <w:rsid w:val="00397D6D"/>
    <w:rsid w:val="003A0238"/>
    <w:rsid w:val="003A57FE"/>
    <w:rsid w:val="003A6D0A"/>
    <w:rsid w:val="003A7F5D"/>
    <w:rsid w:val="003B422C"/>
    <w:rsid w:val="003B5BB5"/>
    <w:rsid w:val="003B5BE0"/>
    <w:rsid w:val="003B639A"/>
    <w:rsid w:val="003B7A1C"/>
    <w:rsid w:val="003C25A1"/>
    <w:rsid w:val="003C33A2"/>
    <w:rsid w:val="003C41C4"/>
    <w:rsid w:val="003C4E37"/>
    <w:rsid w:val="003D2AE3"/>
    <w:rsid w:val="003D3DFF"/>
    <w:rsid w:val="003D41EF"/>
    <w:rsid w:val="003D4C9F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7F79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3091B"/>
    <w:rsid w:val="00430B2E"/>
    <w:rsid w:val="00433621"/>
    <w:rsid w:val="004353AC"/>
    <w:rsid w:val="00436C02"/>
    <w:rsid w:val="00440696"/>
    <w:rsid w:val="00442FA3"/>
    <w:rsid w:val="004431DA"/>
    <w:rsid w:val="00443977"/>
    <w:rsid w:val="004451E8"/>
    <w:rsid w:val="004467D6"/>
    <w:rsid w:val="00447197"/>
    <w:rsid w:val="00454D32"/>
    <w:rsid w:val="00454EE4"/>
    <w:rsid w:val="00455478"/>
    <w:rsid w:val="0045553E"/>
    <w:rsid w:val="0046218E"/>
    <w:rsid w:val="00463097"/>
    <w:rsid w:val="004641DC"/>
    <w:rsid w:val="00464B66"/>
    <w:rsid w:val="00465C72"/>
    <w:rsid w:val="00470ACE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91D3F"/>
    <w:rsid w:val="004934F4"/>
    <w:rsid w:val="00495913"/>
    <w:rsid w:val="00495C49"/>
    <w:rsid w:val="004A1EE5"/>
    <w:rsid w:val="004A60D1"/>
    <w:rsid w:val="004A619D"/>
    <w:rsid w:val="004A6E25"/>
    <w:rsid w:val="004B0E53"/>
    <w:rsid w:val="004B2D60"/>
    <w:rsid w:val="004B5412"/>
    <w:rsid w:val="004C0DD6"/>
    <w:rsid w:val="004C0E51"/>
    <w:rsid w:val="004C6958"/>
    <w:rsid w:val="004C7303"/>
    <w:rsid w:val="004C75CD"/>
    <w:rsid w:val="004C78C7"/>
    <w:rsid w:val="004D0F5E"/>
    <w:rsid w:val="004D3456"/>
    <w:rsid w:val="004D6A34"/>
    <w:rsid w:val="004D6D3B"/>
    <w:rsid w:val="004E0AB1"/>
    <w:rsid w:val="004E2E5D"/>
    <w:rsid w:val="004E4696"/>
    <w:rsid w:val="004E591C"/>
    <w:rsid w:val="004E79FF"/>
    <w:rsid w:val="004F08B6"/>
    <w:rsid w:val="004F0F4A"/>
    <w:rsid w:val="004F13EC"/>
    <w:rsid w:val="004F1A38"/>
    <w:rsid w:val="004F3EC9"/>
    <w:rsid w:val="004F40A3"/>
    <w:rsid w:val="004F52A4"/>
    <w:rsid w:val="00501138"/>
    <w:rsid w:val="00501FEB"/>
    <w:rsid w:val="00502796"/>
    <w:rsid w:val="0050292C"/>
    <w:rsid w:val="00504C5D"/>
    <w:rsid w:val="00510132"/>
    <w:rsid w:val="00510514"/>
    <w:rsid w:val="00510CF1"/>
    <w:rsid w:val="00512E86"/>
    <w:rsid w:val="0051392E"/>
    <w:rsid w:val="00513A57"/>
    <w:rsid w:val="005167C4"/>
    <w:rsid w:val="00521018"/>
    <w:rsid w:val="005263D8"/>
    <w:rsid w:val="00527167"/>
    <w:rsid w:val="0052786C"/>
    <w:rsid w:val="00533C90"/>
    <w:rsid w:val="0053543C"/>
    <w:rsid w:val="00535749"/>
    <w:rsid w:val="00536419"/>
    <w:rsid w:val="005371C3"/>
    <w:rsid w:val="0054114C"/>
    <w:rsid w:val="00541BA8"/>
    <w:rsid w:val="00542F50"/>
    <w:rsid w:val="00543435"/>
    <w:rsid w:val="00543A4E"/>
    <w:rsid w:val="00543D07"/>
    <w:rsid w:val="005467DC"/>
    <w:rsid w:val="00546EA7"/>
    <w:rsid w:val="00547CD1"/>
    <w:rsid w:val="005511C1"/>
    <w:rsid w:val="005527A1"/>
    <w:rsid w:val="00557DFE"/>
    <w:rsid w:val="00562BA0"/>
    <w:rsid w:val="00563118"/>
    <w:rsid w:val="005631B7"/>
    <w:rsid w:val="00571F37"/>
    <w:rsid w:val="00573722"/>
    <w:rsid w:val="00574800"/>
    <w:rsid w:val="005774AC"/>
    <w:rsid w:val="005774E6"/>
    <w:rsid w:val="00580328"/>
    <w:rsid w:val="00582AFD"/>
    <w:rsid w:val="00584674"/>
    <w:rsid w:val="00585BF6"/>
    <w:rsid w:val="00590C46"/>
    <w:rsid w:val="00592A1A"/>
    <w:rsid w:val="00596223"/>
    <w:rsid w:val="00597DD4"/>
    <w:rsid w:val="005A1493"/>
    <w:rsid w:val="005A22D8"/>
    <w:rsid w:val="005A47AD"/>
    <w:rsid w:val="005A4DED"/>
    <w:rsid w:val="005A72CB"/>
    <w:rsid w:val="005B08E3"/>
    <w:rsid w:val="005B0B98"/>
    <w:rsid w:val="005B356A"/>
    <w:rsid w:val="005B7070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D7F36"/>
    <w:rsid w:val="005E0632"/>
    <w:rsid w:val="005E083A"/>
    <w:rsid w:val="005E148C"/>
    <w:rsid w:val="005E1B2E"/>
    <w:rsid w:val="005E1F3F"/>
    <w:rsid w:val="005E2E0D"/>
    <w:rsid w:val="005E3503"/>
    <w:rsid w:val="005E428C"/>
    <w:rsid w:val="005E5E7C"/>
    <w:rsid w:val="005E6A4E"/>
    <w:rsid w:val="005F0575"/>
    <w:rsid w:val="005F0F3B"/>
    <w:rsid w:val="005F1BA7"/>
    <w:rsid w:val="005F24EC"/>
    <w:rsid w:val="005F2C5A"/>
    <w:rsid w:val="005F36B8"/>
    <w:rsid w:val="005F5EAA"/>
    <w:rsid w:val="005F6066"/>
    <w:rsid w:val="005F64DD"/>
    <w:rsid w:val="005F65ED"/>
    <w:rsid w:val="005F79A2"/>
    <w:rsid w:val="00602E7A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102B"/>
    <w:rsid w:val="006329DC"/>
    <w:rsid w:val="006351C3"/>
    <w:rsid w:val="00635B1F"/>
    <w:rsid w:val="00636974"/>
    <w:rsid w:val="00637F24"/>
    <w:rsid w:val="00643D50"/>
    <w:rsid w:val="00644EB5"/>
    <w:rsid w:val="006472C3"/>
    <w:rsid w:val="00647343"/>
    <w:rsid w:val="00651E37"/>
    <w:rsid w:val="00653FC8"/>
    <w:rsid w:val="006556AD"/>
    <w:rsid w:val="006607AA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6281"/>
    <w:rsid w:val="00697EE4"/>
    <w:rsid w:val="006A7078"/>
    <w:rsid w:val="006A7C03"/>
    <w:rsid w:val="006B3938"/>
    <w:rsid w:val="006B5898"/>
    <w:rsid w:val="006B5ABC"/>
    <w:rsid w:val="006B6F5B"/>
    <w:rsid w:val="006B702B"/>
    <w:rsid w:val="006C713B"/>
    <w:rsid w:val="006C75AC"/>
    <w:rsid w:val="006D1199"/>
    <w:rsid w:val="006D7A9E"/>
    <w:rsid w:val="006E023F"/>
    <w:rsid w:val="006E16D4"/>
    <w:rsid w:val="006E1A1B"/>
    <w:rsid w:val="006E4F66"/>
    <w:rsid w:val="006E7D3E"/>
    <w:rsid w:val="006F0A0D"/>
    <w:rsid w:val="006F781B"/>
    <w:rsid w:val="007027D8"/>
    <w:rsid w:val="00704FC5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7040"/>
    <w:rsid w:val="00727464"/>
    <w:rsid w:val="00727553"/>
    <w:rsid w:val="0073133B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50E24"/>
    <w:rsid w:val="00754AE1"/>
    <w:rsid w:val="00762110"/>
    <w:rsid w:val="00762434"/>
    <w:rsid w:val="007670AE"/>
    <w:rsid w:val="007703BC"/>
    <w:rsid w:val="00774A33"/>
    <w:rsid w:val="00774B94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D8"/>
    <w:rsid w:val="007A1C7F"/>
    <w:rsid w:val="007A2665"/>
    <w:rsid w:val="007A2F39"/>
    <w:rsid w:val="007A33D9"/>
    <w:rsid w:val="007A4AA1"/>
    <w:rsid w:val="007A5D09"/>
    <w:rsid w:val="007A5FA3"/>
    <w:rsid w:val="007A73D1"/>
    <w:rsid w:val="007A7D30"/>
    <w:rsid w:val="007B1612"/>
    <w:rsid w:val="007B3C54"/>
    <w:rsid w:val="007B5932"/>
    <w:rsid w:val="007B6022"/>
    <w:rsid w:val="007C0DC2"/>
    <w:rsid w:val="007C11FC"/>
    <w:rsid w:val="007C2361"/>
    <w:rsid w:val="007C2601"/>
    <w:rsid w:val="007C33D3"/>
    <w:rsid w:val="007C4BB7"/>
    <w:rsid w:val="007C4F53"/>
    <w:rsid w:val="007C793E"/>
    <w:rsid w:val="007D253B"/>
    <w:rsid w:val="007D5657"/>
    <w:rsid w:val="007D6BE3"/>
    <w:rsid w:val="007D736E"/>
    <w:rsid w:val="007D74CD"/>
    <w:rsid w:val="007E1715"/>
    <w:rsid w:val="007E3F9F"/>
    <w:rsid w:val="007E42DC"/>
    <w:rsid w:val="007E5DC2"/>
    <w:rsid w:val="007E7AE9"/>
    <w:rsid w:val="007F050A"/>
    <w:rsid w:val="007F4C2F"/>
    <w:rsid w:val="007F5AD4"/>
    <w:rsid w:val="007F65F3"/>
    <w:rsid w:val="007F6FA8"/>
    <w:rsid w:val="00800C1E"/>
    <w:rsid w:val="0080415D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C"/>
    <w:rsid w:val="00830F2E"/>
    <w:rsid w:val="00830F5F"/>
    <w:rsid w:val="00831CC9"/>
    <w:rsid w:val="00832489"/>
    <w:rsid w:val="0083475A"/>
    <w:rsid w:val="00834CD8"/>
    <w:rsid w:val="00837B2E"/>
    <w:rsid w:val="008430F9"/>
    <w:rsid w:val="00843D64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63E90"/>
    <w:rsid w:val="00864F31"/>
    <w:rsid w:val="00865480"/>
    <w:rsid w:val="00866148"/>
    <w:rsid w:val="00870970"/>
    <w:rsid w:val="00873D98"/>
    <w:rsid w:val="00876502"/>
    <w:rsid w:val="008766E6"/>
    <w:rsid w:val="00877072"/>
    <w:rsid w:val="00881364"/>
    <w:rsid w:val="00885B6B"/>
    <w:rsid w:val="008876F6"/>
    <w:rsid w:val="00890FE7"/>
    <w:rsid w:val="008942E9"/>
    <w:rsid w:val="008A1E0D"/>
    <w:rsid w:val="008A4881"/>
    <w:rsid w:val="008A4F2F"/>
    <w:rsid w:val="008A7E2A"/>
    <w:rsid w:val="008B078E"/>
    <w:rsid w:val="008B2E0D"/>
    <w:rsid w:val="008B4F6E"/>
    <w:rsid w:val="008B7C25"/>
    <w:rsid w:val="008C34D6"/>
    <w:rsid w:val="008C3B84"/>
    <w:rsid w:val="008C4289"/>
    <w:rsid w:val="008C5CB6"/>
    <w:rsid w:val="008D4D35"/>
    <w:rsid w:val="008D6328"/>
    <w:rsid w:val="008D6847"/>
    <w:rsid w:val="008E1976"/>
    <w:rsid w:val="008E2D4F"/>
    <w:rsid w:val="008E5D84"/>
    <w:rsid w:val="008F00AB"/>
    <w:rsid w:val="008F038A"/>
    <w:rsid w:val="008F277B"/>
    <w:rsid w:val="008F2DE2"/>
    <w:rsid w:val="008F3956"/>
    <w:rsid w:val="00900D94"/>
    <w:rsid w:val="00907166"/>
    <w:rsid w:val="0091345E"/>
    <w:rsid w:val="009159F7"/>
    <w:rsid w:val="00915C52"/>
    <w:rsid w:val="00915FA5"/>
    <w:rsid w:val="00915FC2"/>
    <w:rsid w:val="00916A91"/>
    <w:rsid w:val="009204DC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4563"/>
    <w:rsid w:val="009364D2"/>
    <w:rsid w:val="0094048E"/>
    <w:rsid w:val="00943175"/>
    <w:rsid w:val="0094782C"/>
    <w:rsid w:val="00947990"/>
    <w:rsid w:val="009504E4"/>
    <w:rsid w:val="009521E7"/>
    <w:rsid w:val="00953FA8"/>
    <w:rsid w:val="00960F37"/>
    <w:rsid w:val="00964ACB"/>
    <w:rsid w:val="009650DA"/>
    <w:rsid w:val="00965CB6"/>
    <w:rsid w:val="00971680"/>
    <w:rsid w:val="00973389"/>
    <w:rsid w:val="00975039"/>
    <w:rsid w:val="009750B4"/>
    <w:rsid w:val="00980115"/>
    <w:rsid w:val="0098264F"/>
    <w:rsid w:val="0098747D"/>
    <w:rsid w:val="00992055"/>
    <w:rsid w:val="00993188"/>
    <w:rsid w:val="00993E62"/>
    <w:rsid w:val="00994B6F"/>
    <w:rsid w:val="009A1431"/>
    <w:rsid w:val="009A2A15"/>
    <w:rsid w:val="009A3ECA"/>
    <w:rsid w:val="009A44E5"/>
    <w:rsid w:val="009A4DB1"/>
    <w:rsid w:val="009A5295"/>
    <w:rsid w:val="009A70FE"/>
    <w:rsid w:val="009B301A"/>
    <w:rsid w:val="009B3309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219C"/>
    <w:rsid w:val="009D256F"/>
    <w:rsid w:val="009D4132"/>
    <w:rsid w:val="009E2255"/>
    <w:rsid w:val="009E27CA"/>
    <w:rsid w:val="009E3FC3"/>
    <w:rsid w:val="009E566F"/>
    <w:rsid w:val="009F10FF"/>
    <w:rsid w:val="009F16C0"/>
    <w:rsid w:val="009F1BAE"/>
    <w:rsid w:val="009F1BB1"/>
    <w:rsid w:val="009F1EF3"/>
    <w:rsid w:val="009F400D"/>
    <w:rsid w:val="009F5967"/>
    <w:rsid w:val="009F5AC8"/>
    <w:rsid w:val="00A029A3"/>
    <w:rsid w:val="00A02E05"/>
    <w:rsid w:val="00A03A1F"/>
    <w:rsid w:val="00A04C87"/>
    <w:rsid w:val="00A04E43"/>
    <w:rsid w:val="00A06785"/>
    <w:rsid w:val="00A119B3"/>
    <w:rsid w:val="00A133F1"/>
    <w:rsid w:val="00A13BA0"/>
    <w:rsid w:val="00A13C04"/>
    <w:rsid w:val="00A17418"/>
    <w:rsid w:val="00A235F6"/>
    <w:rsid w:val="00A26415"/>
    <w:rsid w:val="00A27A13"/>
    <w:rsid w:val="00A302B8"/>
    <w:rsid w:val="00A4628F"/>
    <w:rsid w:val="00A47426"/>
    <w:rsid w:val="00A53EA3"/>
    <w:rsid w:val="00A54386"/>
    <w:rsid w:val="00A56339"/>
    <w:rsid w:val="00A607E7"/>
    <w:rsid w:val="00A61A12"/>
    <w:rsid w:val="00A65A68"/>
    <w:rsid w:val="00A65DE7"/>
    <w:rsid w:val="00A65F3F"/>
    <w:rsid w:val="00A724A2"/>
    <w:rsid w:val="00A74449"/>
    <w:rsid w:val="00A75987"/>
    <w:rsid w:val="00A76D56"/>
    <w:rsid w:val="00A77E14"/>
    <w:rsid w:val="00A81708"/>
    <w:rsid w:val="00A81EAF"/>
    <w:rsid w:val="00A828FF"/>
    <w:rsid w:val="00A8397E"/>
    <w:rsid w:val="00A86B67"/>
    <w:rsid w:val="00A92487"/>
    <w:rsid w:val="00A9292C"/>
    <w:rsid w:val="00A9361E"/>
    <w:rsid w:val="00A93AC6"/>
    <w:rsid w:val="00A93F27"/>
    <w:rsid w:val="00AA2737"/>
    <w:rsid w:val="00AA4359"/>
    <w:rsid w:val="00AA7BEE"/>
    <w:rsid w:val="00AB11DA"/>
    <w:rsid w:val="00AB2B2C"/>
    <w:rsid w:val="00AB573E"/>
    <w:rsid w:val="00AB5BB9"/>
    <w:rsid w:val="00AB7EF4"/>
    <w:rsid w:val="00AC196B"/>
    <w:rsid w:val="00AC2FDF"/>
    <w:rsid w:val="00AC386F"/>
    <w:rsid w:val="00AC3873"/>
    <w:rsid w:val="00AC55E5"/>
    <w:rsid w:val="00AD218E"/>
    <w:rsid w:val="00AD2DCE"/>
    <w:rsid w:val="00AD5712"/>
    <w:rsid w:val="00AD7C2F"/>
    <w:rsid w:val="00AE2182"/>
    <w:rsid w:val="00AE472A"/>
    <w:rsid w:val="00AE66D3"/>
    <w:rsid w:val="00AF0221"/>
    <w:rsid w:val="00AF183B"/>
    <w:rsid w:val="00AF23A6"/>
    <w:rsid w:val="00B02F06"/>
    <w:rsid w:val="00B04E1D"/>
    <w:rsid w:val="00B053E6"/>
    <w:rsid w:val="00B06AEE"/>
    <w:rsid w:val="00B07C0E"/>
    <w:rsid w:val="00B10E28"/>
    <w:rsid w:val="00B11622"/>
    <w:rsid w:val="00B132A8"/>
    <w:rsid w:val="00B133B5"/>
    <w:rsid w:val="00B13C42"/>
    <w:rsid w:val="00B1437A"/>
    <w:rsid w:val="00B14A8A"/>
    <w:rsid w:val="00B16EC3"/>
    <w:rsid w:val="00B1757D"/>
    <w:rsid w:val="00B17A03"/>
    <w:rsid w:val="00B22AD7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76AB"/>
    <w:rsid w:val="00B37E4F"/>
    <w:rsid w:val="00B412AB"/>
    <w:rsid w:val="00B4174F"/>
    <w:rsid w:val="00B44EE0"/>
    <w:rsid w:val="00B46A88"/>
    <w:rsid w:val="00B470CE"/>
    <w:rsid w:val="00B470F1"/>
    <w:rsid w:val="00B51398"/>
    <w:rsid w:val="00B51848"/>
    <w:rsid w:val="00B53918"/>
    <w:rsid w:val="00B54177"/>
    <w:rsid w:val="00B54949"/>
    <w:rsid w:val="00B5562F"/>
    <w:rsid w:val="00B55884"/>
    <w:rsid w:val="00B5685A"/>
    <w:rsid w:val="00B576D1"/>
    <w:rsid w:val="00B57A81"/>
    <w:rsid w:val="00B57DFC"/>
    <w:rsid w:val="00B61789"/>
    <w:rsid w:val="00B63883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8AC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E5102"/>
    <w:rsid w:val="00BE68C3"/>
    <w:rsid w:val="00BE759B"/>
    <w:rsid w:val="00BE79D5"/>
    <w:rsid w:val="00BF0AB5"/>
    <w:rsid w:val="00BF7141"/>
    <w:rsid w:val="00C040AA"/>
    <w:rsid w:val="00C04812"/>
    <w:rsid w:val="00C0799E"/>
    <w:rsid w:val="00C10D9D"/>
    <w:rsid w:val="00C124D5"/>
    <w:rsid w:val="00C1473A"/>
    <w:rsid w:val="00C17226"/>
    <w:rsid w:val="00C222C9"/>
    <w:rsid w:val="00C2568D"/>
    <w:rsid w:val="00C264F6"/>
    <w:rsid w:val="00C279C0"/>
    <w:rsid w:val="00C315E7"/>
    <w:rsid w:val="00C319D1"/>
    <w:rsid w:val="00C32BCF"/>
    <w:rsid w:val="00C36FB3"/>
    <w:rsid w:val="00C37816"/>
    <w:rsid w:val="00C400D9"/>
    <w:rsid w:val="00C409E8"/>
    <w:rsid w:val="00C41013"/>
    <w:rsid w:val="00C44F6D"/>
    <w:rsid w:val="00C45661"/>
    <w:rsid w:val="00C465F1"/>
    <w:rsid w:val="00C4712F"/>
    <w:rsid w:val="00C47BF3"/>
    <w:rsid w:val="00C503E3"/>
    <w:rsid w:val="00C52D04"/>
    <w:rsid w:val="00C53D58"/>
    <w:rsid w:val="00C546B3"/>
    <w:rsid w:val="00C55342"/>
    <w:rsid w:val="00C5597B"/>
    <w:rsid w:val="00C6069B"/>
    <w:rsid w:val="00C60D53"/>
    <w:rsid w:val="00C6479F"/>
    <w:rsid w:val="00C678E5"/>
    <w:rsid w:val="00C67DDB"/>
    <w:rsid w:val="00C70054"/>
    <w:rsid w:val="00C74973"/>
    <w:rsid w:val="00C756DE"/>
    <w:rsid w:val="00C75E09"/>
    <w:rsid w:val="00C7746B"/>
    <w:rsid w:val="00C80703"/>
    <w:rsid w:val="00C812C4"/>
    <w:rsid w:val="00C81E05"/>
    <w:rsid w:val="00C82BCB"/>
    <w:rsid w:val="00C82FC5"/>
    <w:rsid w:val="00C83416"/>
    <w:rsid w:val="00C9090C"/>
    <w:rsid w:val="00C928B2"/>
    <w:rsid w:val="00C92A32"/>
    <w:rsid w:val="00C938BB"/>
    <w:rsid w:val="00CA249E"/>
    <w:rsid w:val="00CA25D5"/>
    <w:rsid w:val="00CA3692"/>
    <w:rsid w:val="00CA561F"/>
    <w:rsid w:val="00CB0D12"/>
    <w:rsid w:val="00CB1457"/>
    <w:rsid w:val="00CB15FE"/>
    <w:rsid w:val="00CB261B"/>
    <w:rsid w:val="00CB4A59"/>
    <w:rsid w:val="00CB7BCC"/>
    <w:rsid w:val="00CC206B"/>
    <w:rsid w:val="00CC4DC3"/>
    <w:rsid w:val="00CC6134"/>
    <w:rsid w:val="00CC6AD3"/>
    <w:rsid w:val="00CD02D4"/>
    <w:rsid w:val="00CD1719"/>
    <w:rsid w:val="00CD1A9C"/>
    <w:rsid w:val="00CD1D49"/>
    <w:rsid w:val="00CD4628"/>
    <w:rsid w:val="00CD6B4B"/>
    <w:rsid w:val="00CE394B"/>
    <w:rsid w:val="00CE504F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3417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5D47"/>
    <w:rsid w:val="00D176BA"/>
    <w:rsid w:val="00D17B21"/>
    <w:rsid w:val="00D21A4A"/>
    <w:rsid w:val="00D21C7E"/>
    <w:rsid w:val="00D2270C"/>
    <w:rsid w:val="00D22D15"/>
    <w:rsid w:val="00D24181"/>
    <w:rsid w:val="00D243FE"/>
    <w:rsid w:val="00D256C9"/>
    <w:rsid w:val="00D27B2E"/>
    <w:rsid w:val="00D27D91"/>
    <w:rsid w:val="00D3058E"/>
    <w:rsid w:val="00D3273D"/>
    <w:rsid w:val="00D330AB"/>
    <w:rsid w:val="00D34AD1"/>
    <w:rsid w:val="00D36980"/>
    <w:rsid w:val="00D379A6"/>
    <w:rsid w:val="00D40547"/>
    <w:rsid w:val="00D40D5E"/>
    <w:rsid w:val="00D4123F"/>
    <w:rsid w:val="00D42949"/>
    <w:rsid w:val="00D46B65"/>
    <w:rsid w:val="00D47887"/>
    <w:rsid w:val="00D4793F"/>
    <w:rsid w:val="00D47CFF"/>
    <w:rsid w:val="00D514B1"/>
    <w:rsid w:val="00D5334E"/>
    <w:rsid w:val="00D5375D"/>
    <w:rsid w:val="00D539C1"/>
    <w:rsid w:val="00D55D32"/>
    <w:rsid w:val="00D560D4"/>
    <w:rsid w:val="00D57EC4"/>
    <w:rsid w:val="00D60849"/>
    <w:rsid w:val="00D60976"/>
    <w:rsid w:val="00D613FF"/>
    <w:rsid w:val="00D665A8"/>
    <w:rsid w:val="00D678BB"/>
    <w:rsid w:val="00D67C89"/>
    <w:rsid w:val="00D7089E"/>
    <w:rsid w:val="00D715CD"/>
    <w:rsid w:val="00D72864"/>
    <w:rsid w:val="00D7444E"/>
    <w:rsid w:val="00D749F8"/>
    <w:rsid w:val="00D756DD"/>
    <w:rsid w:val="00D77F45"/>
    <w:rsid w:val="00D806D0"/>
    <w:rsid w:val="00D80B26"/>
    <w:rsid w:val="00D81097"/>
    <w:rsid w:val="00D82B54"/>
    <w:rsid w:val="00D867CE"/>
    <w:rsid w:val="00D86B4A"/>
    <w:rsid w:val="00D86D95"/>
    <w:rsid w:val="00D9039B"/>
    <w:rsid w:val="00D904D6"/>
    <w:rsid w:val="00D95531"/>
    <w:rsid w:val="00D96165"/>
    <w:rsid w:val="00DA1231"/>
    <w:rsid w:val="00DA14C4"/>
    <w:rsid w:val="00DA1599"/>
    <w:rsid w:val="00DA1DD3"/>
    <w:rsid w:val="00DA2FCA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C00A2"/>
    <w:rsid w:val="00DC5395"/>
    <w:rsid w:val="00DC5A09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564A"/>
    <w:rsid w:val="00DE7440"/>
    <w:rsid w:val="00DE770E"/>
    <w:rsid w:val="00DE7955"/>
    <w:rsid w:val="00DF1AD3"/>
    <w:rsid w:val="00DF2A1E"/>
    <w:rsid w:val="00DF356B"/>
    <w:rsid w:val="00DF646F"/>
    <w:rsid w:val="00DF7279"/>
    <w:rsid w:val="00E016FE"/>
    <w:rsid w:val="00E0178F"/>
    <w:rsid w:val="00E01BFF"/>
    <w:rsid w:val="00E033DC"/>
    <w:rsid w:val="00E05BC7"/>
    <w:rsid w:val="00E06070"/>
    <w:rsid w:val="00E070F2"/>
    <w:rsid w:val="00E0719C"/>
    <w:rsid w:val="00E103A1"/>
    <w:rsid w:val="00E11CB0"/>
    <w:rsid w:val="00E128E6"/>
    <w:rsid w:val="00E13D8F"/>
    <w:rsid w:val="00E13E76"/>
    <w:rsid w:val="00E200E8"/>
    <w:rsid w:val="00E2032C"/>
    <w:rsid w:val="00E20939"/>
    <w:rsid w:val="00E2125C"/>
    <w:rsid w:val="00E220AE"/>
    <w:rsid w:val="00E23BE5"/>
    <w:rsid w:val="00E25291"/>
    <w:rsid w:val="00E272A2"/>
    <w:rsid w:val="00E30A77"/>
    <w:rsid w:val="00E3410B"/>
    <w:rsid w:val="00E35095"/>
    <w:rsid w:val="00E40720"/>
    <w:rsid w:val="00E41BD0"/>
    <w:rsid w:val="00E42DB5"/>
    <w:rsid w:val="00E46B90"/>
    <w:rsid w:val="00E47BA8"/>
    <w:rsid w:val="00E5070A"/>
    <w:rsid w:val="00E50BD5"/>
    <w:rsid w:val="00E556D6"/>
    <w:rsid w:val="00E56A11"/>
    <w:rsid w:val="00E5799D"/>
    <w:rsid w:val="00E57DA7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90F32"/>
    <w:rsid w:val="00E91434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B00EA"/>
    <w:rsid w:val="00EB2D3A"/>
    <w:rsid w:val="00EB3D2F"/>
    <w:rsid w:val="00EB59D0"/>
    <w:rsid w:val="00EB68EB"/>
    <w:rsid w:val="00EB690E"/>
    <w:rsid w:val="00EC1A6C"/>
    <w:rsid w:val="00EC2C61"/>
    <w:rsid w:val="00EC3734"/>
    <w:rsid w:val="00EC39CC"/>
    <w:rsid w:val="00EC4DFE"/>
    <w:rsid w:val="00EC6C67"/>
    <w:rsid w:val="00ED111F"/>
    <w:rsid w:val="00ED2A8B"/>
    <w:rsid w:val="00ED45CB"/>
    <w:rsid w:val="00ED5A1F"/>
    <w:rsid w:val="00ED689E"/>
    <w:rsid w:val="00EE09D9"/>
    <w:rsid w:val="00EE0B4C"/>
    <w:rsid w:val="00EE1141"/>
    <w:rsid w:val="00EE1796"/>
    <w:rsid w:val="00EE1E43"/>
    <w:rsid w:val="00EE42F6"/>
    <w:rsid w:val="00EF17CE"/>
    <w:rsid w:val="00EF55C3"/>
    <w:rsid w:val="00EF5D79"/>
    <w:rsid w:val="00F0064F"/>
    <w:rsid w:val="00F02E0D"/>
    <w:rsid w:val="00F04DF3"/>
    <w:rsid w:val="00F0501D"/>
    <w:rsid w:val="00F1119F"/>
    <w:rsid w:val="00F1170C"/>
    <w:rsid w:val="00F137F9"/>
    <w:rsid w:val="00F14001"/>
    <w:rsid w:val="00F16A86"/>
    <w:rsid w:val="00F20046"/>
    <w:rsid w:val="00F209CB"/>
    <w:rsid w:val="00F221C5"/>
    <w:rsid w:val="00F22613"/>
    <w:rsid w:val="00F2500A"/>
    <w:rsid w:val="00F312BC"/>
    <w:rsid w:val="00F32C10"/>
    <w:rsid w:val="00F367FF"/>
    <w:rsid w:val="00F4182C"/>
    <w:rsid w:val="00F41A9D"/>
    <w:rsid w:val="00F4348E"/>
    <w:rsid w:val="00F468A9"/>
    <w:rsid w:val="00F5091D"/>
    <w:rsid w:val="00F5095C"/>
    <w:rsid w:val="00F50DFB"/>
    <w:rsid w:val="00F5757B"/>
    <w:rsid w:val="00F60D49"/>
    <w:rsid w:val="00F6103E"/>
    <w:rsid w:val="00F642D3"/>
    <w:rsid w:val="00F642DD"/>
    <w:rsid w:val="00F64AFC"/>
    <w:rsid w:val="00F660AE"/>
    <w:rsid w:val="00F66573"/>
    <w:rsid w:val="00F6708C"/>
    <w:rsid w:val="00F70B72"/>
    <w:rsid w:val="00F70E4C"/>
    <w:rsid w:val="00F72FDD"/>
    <w:rsid w:val="00F739BA"/>
    <w:rsid w:val="00F81C79"/>
    <w:rsid w:val="00F84643"/>
    <w:rsid w:val="00F85E0F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EA0"/>
    <w:rsid w:val="00FD3883"/>
    <w:rsid w:val="00FD6E6B"/>
    <w:rsid w:val="00FE04EB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563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thSocial.com/@tedthayer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odcasters.spotify.com/pod/show/tedth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thayer.com/10-28-2024%20Podcast.mp4" TargetMode="External"/><Relationship Id="rId11" Type="http://schemas.openxmlformats.org/officeDocument/2006/relationships/hyperlink" Target="http://www.YouTube.com/@jetedthay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mble.com/user/tedthayer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@jeth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4</cp:revision>
  <cp:lastPrinted>2024-09-05T18:18:00Z</cp:lastPrinted>
  <dcterms:created xsi:type="dcterms:W3CDTF">2024-10-14T02:35:00Z</dcterms:created>
  <dcterms:modified xsi:type="dcterms:W3CDTF">2024-10-14T03:21:00Z</dcterms:modified>
</cp:coreProperties>
</file>